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4369" cy="890425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69" cy="89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40" w:h="16690"/>
          <w:pgMar w:top="540" w:bottom="280" w:left="380" w:right="4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45719</wp:posOffset>
                </wp:positionH>
                <wp:positionV relativeFrom="page">
                  <wp:posOffset>45719</wp:posOffset>
                </wp:positionV>
                <wp:extent cx="7548880" cy="105111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48880" cy="10511155"/>
                          <a:chExt cx="7548880" cy="1051115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1" cy="10511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008" y="5391911"/>
                            <a:ext cx="1444116" cy="139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6pt;margin-top:3.6pt;width:594.4pt;height:827.65pt;mso-position-horizontal-relative:page;mso-position-vertical-relative:page;z-index:15728640" id="docshapegroup1" coordorigin="72,72" coordsize="11888,16553">
                <v:shape style="position:absolute;left:72;top:72;width:11888;height:16553" type="#_x0000_t75" id="docshape2" stroked="false">
                  <v:imagedata r:id="rId6" o:title=""/>
                </v:shape>
                <v:shape style="position:absolute;left:5572;top:8563;width:2275;height:2200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</w:p>
    <w:sectPr>
      <w:pgSz w:w="12040" w:h="1679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2024-05-28T02:04:49Z</dcterms:created>
  <dcterms:modified xsi:type="dcterms:W3CDTF">2024-05-28T02:04:49Z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LastSaved">
    <vt:filetime>2024-05-28T00:00:00Z</vt:filetime>
  </property>
  <property fmtid="{D5CDD505-2E9C-101B-9397-08002B2CF9AE}" pid="4" name="Producer">
    <vt:lpwstr>VGCACrypto 1.0.11 ©2014 VGCA - Ban Co yeu Chinh phu</vt:lpwstr>
  </property>
</Properties>
</file>